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A1E4E" w14:textId="7E239653" w:rsidR="008145A9" w:rsidRDefault="008145A9" w:rsidP="008145A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CAA is</w:t>
      </w:r>
      <w:bookmarkStart w:id="0" w:name="_Hlk64278440"/>
      <w:r>
        <w:rPr>
          <w:rFonts w:ascii="Arial" w:hAnsi="Arial" w:cs="Arial"/>
        </w:rPr>
        <w:t xml:space="preserve"> </w:t>
      </w:r>
      <w:r w:rsidR="00E86C2B">
        <w:rPr>
          <w:rFonts w:ascii="Arial" w:eastAsia="Times New Roman" w:hAnsi="Arial" w:cs="Arial"/>
          <w:color w:val="202020"/>
          <w:sz w:val="21"/>
          <w:szCs w:val="21"/>
        </w:rPr>
        <w:t>continuing to improve it’s services by increasing the online options that are available. The latest addition is the continued development of their customer portal, which offers secure online access to a range of CAA services. </w:t>
      </w:r>
      <w:r w:rsidR="00E86C2B">
        <w:rPr>
          <w:rFonts w:ascii="Arial" w:eastAsia="Times New Roman" w:hAnsi="Arial" w:cs="Arial"/>
          <w:color w:val="202020"/>
          <w:sz w:val="21"/>
          <w:szCs w:val="21"/>
        </w:rPr>
        <w:br/>
      </w:r>
      <w:r w:rsidR="00E86C2B">
        <w:rPr>
          <w:rFonts w:ascii="Arial" w:eastAsia="Times New Roman" w:hAnsi="Arial" w:cs="Arial"/>
          <w:color w:val="202020"/>
          <w:sz w:val="21"/>
          <w:szCs w:val="21"/>
        </w:rPr>
        <w:br/>
        <w:t xml:space="preserve">One of these services is the new CAA medical records system called Cellma. This online service will replace all existing paper-based medical application forms and </w:t>
      </w:r>
      <w:r w:rsidRPr="00614CF1">
        <w:rPr>
          <w:rFonts w:ascii="Arial" w:hAnsi="Arial" w:cs="Arial"/>
          <w:lang w:eastAsia="en-GB"/>
        </w:rPr>
        <w:t>will be accessed online via a secure CAA Customer Portal,</w:t>
      </w:r>
      <w:r w:rsidR="00BF6DBC">
        <w:rPr>
          <w:rFonts w:ascii="Arial" w:hAnsi="Arial" w:cs="Arial"/>
          <w:lang w:eastAsia="en-GB"/>
        </w:rPr>
        <w:t xml:space="preserve"> </w:t>
      </w:r>
      <w:r w:rsidRPr="00614CF1">
        <w:rPr>
          <w:rFonts w:ascii="Arial" w:hAnsi="Arial" w:cs="Arial"/>
          <w:lang w:eastAsia="en-GB"/>
        </w:rPr>
        <w:t>using any desktop or laptop, tablet or smartphone.</w:t>
      </w:r>
    </w:p>
    <w:bookmarkEnd w:id="0"/>
    <w:p w14:paraId="02882669" w14:textId="7379787D" w:rsidR="008145A9" w:rsidRDefault="008145A9" w:rsidP="008145A9">
      <w:pPr>
        <w:pStyle w:val="NoSpacing"/>
        <w:rPr>
          <w:rFonts w:ascii="Arial" w:hAnsi="Arial" w:cs="Arial"/>
        </w:rPr>
      </w:pPr>
    </w:p>
    <w:p w14:paraId="0B2AFC7C" w14:textId="43AAD662" w:rsidR="008145A9" w:rsidRDefault="008145A9" w:rsidP="008145A9">
      <w:pPr>
        <w:pStyle w:val="NoSpacing"/>
        <w:rPr>
          <w:rFonts w:ascii="Arial" w:hAnsi="Arial" w:cs="Arial"/>
        </w:rPr>
      </w:pPr>
      <w:bookmarkStart w:id="1" w:name="_Hlk64278512"/>
      <w:r>
        <w:rPr>
          <w:rFonts w:ascii="Arial" w:hAnsi="Arial" w:cs="Arial"/>
        </w:rPr>
        <w:t>From 29</w:t>
      </w:r>
      <w:r w:rsidRPr="008145A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2021 onwards,</w:t>
      </w:r>
      <w:r w:rsidR="00E86C2B">
        <w:rPr>
          <w:rFonts w:ascii="Arial" w:hAnsi="Arial" w:cs="Arial"/>
        </w:rPr>
        <w:t xml:space="preserve"> applicants</w:t>
      </w:r>
      <w:r>
        <w:rPr>
          <w:rFonts w:ascii="Arial" w:hAnsi="Arial" w:cs="Arial"/>
        </w:rPr>
        <w:t xml:space="preserve"> for a</w:t>
      </w:r>
      <w:r w:rsidR="00BF6DBC">
        <w:rPr>
          <w:rFonts w:ascii="Arial" w:hAnsi="Arial" w:cs="Arial"/>
        </w:rPr>
        <w:t>ny</w:t>
      </w:r>
      <w:r>
        <w:rPr>
          <w:rFonts w:ascii="Arial" w:hAnsi="Arial" w:cs="Arial"/>
        </w:rPr>
        <w:t xml:space="preserve"> medical will need to have a verified CAA </w:t>
      </w:r>
      <w:r w:rsidR="00E86C2B">
        <w:rPr>
          <w:rFonts w:ascii="Arial" w:hAnsi="Arial" w:cs="Arial"/>
        </w:rPr>
        <w:t>Customer P</w:t>
      </w:r>
      <w:r>
        <w:rPr>
          <w:rFonts w:ascii="Arial" w:hAnsi="Arial" w:cs="Arial"/>
        </w:rPr>
        <w:t xml:space="preserve">ortal </w:t>
      </w:r>
      <w:r w:rsidR="00E86C2B">
        <w:rPr>
          <w:rFonts w:ascii="Arial" w:hAnsi="Arial" w:cs="Arial"/>
        </w:rPr>
        <w:t>A</w:t>
      </w:r>
      <w:r>
        <w:rPr>
          <w:rFonts w:ascii="Arial" w:hAnsi="Arial" w:cs="Arial"/>
        </w:rPr>
        <w:t>ccount with access to the ‘medical’ service before their appointment. AMEs will not be able to conduct medicals where the applicant does not have their account set up</w:t>
      </w:r>
      <w:r w:rsidR="00E86C2B">
        <w:rPr>
          <w:rFonts w:ascii="Arial" w:hAnsi="Arial" w:cs="Arial"/>
        </w:rPr>
        <w:t xml:space="preserve"> with the CAA. </w:t>
      </w:r>
    </w:p>
    <w:bookmarkEnd w:id="1"/>
    <w:p w14:paraId="31504B50" w14:textId="77777777" w:rsidR="008145A9" w:rsidRDefault="008145A9" w:rsidP="008145A9">
      <w:pPr>
        <w:pStyle w:val="NoSpacing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145A9" w14:paraId="2DA19CDB" w14:textId="77777777" w:rsidTr="00930528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20"/>
            </w:tblGrid>
            <w:tr w:rsidR="008145A9" w14:paraId="64ED50FD" w14:textId="77777777" w:rsidTr="00930528">
              <w:trPr>
                <w:jc w:val="center"/>
              </w:trPr>
              <w:tc>
                <w:tcPr>
                  <w:tcW w:w="0" w:type="auto"/>
                  <w:hideMark/>
                </w:tcPr>
                <w:p w14:paraId="706610A7" w14:textId="77777777" w:rsidR="008145A9" w:rsidRDefault="008145A9" w:rsidP="00930528"/>
              </w:tc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0"/>
                  </w:tblGrid>
                  <w:tr w:rsidR="008145A9" w14:paraId="7EE13D74" w14:textId="77777777" w:rsidTr="00930528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34"/>
                        </w:tblGrid>
                        <w:tr w:rsidR="008145A9" w14:paraId="273F55E6" w14:textId="77777777" w:rsidTr="00930528">
                          <w:tc>
                            <w:tcPr>
                              <w:tcW w:w="0" w:type="auto"/>
                              <w:tcBorders>
                                <w:top w:val="single" w:sz="18" w:space="0" w:color="00ADC6"/>
                                <w:left w:val="single" w:sz="18" w:space="0" w:color="00ADC6"/>
                                <w:bottom w:val="single" w:sz="18" w:space="0" w:color="00ADC6"/>
                                <w:right w:val="single" w:sz="18" w:space="0" w:color="00ADC6"/>
                              </w:tcBorders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14:paraId="0976E8A8" w14:textId="77777777" w:rsidR="005F776F" w:rsidRDefault="008145A9" w:rsidP="00E86C2B">
                              <w:pPr>
                                <w:spacing w:line="360" w:lineRule="auto"/>
                                <w:rPr>
                                  <w:rFonts w:ascii="Helvetica" w:hAnsi="Helvetica"/>
                                  <w:color w:val="03525C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hAnsi="Helvetica"/>
                                  <w:color w:val="03525C"/>
                                  <w:sz w:val="27"/>
                                  <w:szCs w:val="27"/>
                                </w:rPr>
                                <w:t xml:space="preserve">What do you need to do? </w:t>
                              </w:r>
                              <w:r>
                                <w:rPr>
                                  <w:rFonts w:ascii="Helvetica" w:hAnsi="Helvetica"/>
                                  <w:color w:val="03525C"/>
                                  <w:sz w:val="21"/>
                                  <w:szCs w:val="21"/>
                                </w:rPr>
                                <w:br/>
                                <w:t>Unless you complete your medical examination prior to the launch of the new system</w:t>
                              </w:r>
                              <w:r w:rsidR="00E86C2B">
                                <w:rPr>
                                  <w:rFonts w:ascii="Helvetica" w:hAnsi="Helvetica"/>
                                  <w:color w:val="03525C"/>
                                  <w:sz w:val="21"/>
                                  <w:szCs w:val="21"/>
                                </w:rPr>
                                <w:t xml:space="preserve"> March 29</w:t>
                              </w:r>
                              <w:r w:rsidR="00E86C2B" w:rsidRPr="00E86C2B">
                                <w:rPr>
                                  <w:rFonts w:ascii="Helvetica" w:hAnsi="Helvetica"/>
                                  <w:color w:val="03525C"/>
                                  <w:sz w:val="21"/>
                                  <w:szCs w:val="21"/>
                                  <w:vertAlign w:val="superscript"/>
                                </w:rPr>
                                <w:t>th</w:t>
                              </w:r>
                              <w:r w:rsidR="00E86C2B">
                                <w:rPr>
                                  <w:rFonts w:ascii="Helvetica" w:hAnsi="Helvetica"/>
                                  <w:color w:val="03525C"/>
                                  <w:sz w:val="21"/>
                                  <w:szCs w:val="21"/>
                                </w:rPr>
                                <w:t xml:space="preserve"> 2021</w:t>
                              </w:r>
                              <w:r>
                                <w:rPr>
                                  <w:rFonts w:ascii="Helvetica" w:hAnsi="Helvetica"/>
                                  <w:color w:val="03525C"/>
                                  <w:sz w:val="21"/>
                                  <w:szCs w:val="21"/>
                                </w:rPr>
                                <w:t xml:space="preserve">, you will need to apply </w:t>
                              </w:r>
                              <w:r w:rsidR="00E86C2B">
                                <w:rPr>
                                  <w:rFonts w:ascii="Helvetica" w:hAnsi="Helvetica"/>
                                  <w:color w:val="03525C"/>
                                  <w:sz w:val="21"/>
                                  <w:szCs w:val="21"/>
                                </w:rPr>
                                <w:t xml:space="preserve">and pay </w:t>
                              </w:r>
                              <w:r>
                                <w:rPr>
                                  <w:rFonts w:ascii="Helvetica" w:hAnsi="Helvetica"/>
                                  <w:color w:val="03525C"/>
                                  <w:sz w:val="21"/>
                                  <w:szCs w:val="21"/>
                                </w:rPr>
                                <w:t>for a medical certificate through the new online portaI instead of completing a paper application form when you see your Aeromedical Examiner (AME).</w:t>
                              </w:r>
                              <w:r w:rsidR="005F776F">
                                <w:rPr>
                                  <w:rFonts w:ascii="Helvetica" w:hAnsi="Helvetica"/>
                                  <w:color w:val="03525C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1C9FBDB8" w14:textId="016530D3" w:rsidR="005F776F" w:rsidRPr="005F776F" w:rsidRDefault="005F776F" w:rsidP="005F776F">
                              <w:pP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5F776F">
                                <w:rPr>
                                  <w:rFonts w:ascii="Helvetica" w:hAnsi="Helvetica"/>
                                  <w:color w:val="03525C"/>
                                  <w:sz w:val="21"/>
                                  <w:szCs w:val="21"/>
                                </w:rPr>
                                <w:t xml:space="preserve">Information regarding the medical system and charges can be found on </w:t>
                              </w:r>
                              <w:r w:rsidR="004E3996">
                                <w:rPr>
                                  <w:rFonts w:ascii="Helvetica" w:hAnsi="Helvetica"/>
                                  <w:color w:val="03525C"/>
                                  <w:sz w:val="21"/>
                                  <w:szCs w:val="21"/>
                                </w:rPr>
                                <w:t>the CAA</w:t>
                              </w:r>
                              <w:r w:rsidRPr="005F776F">
                                <w:rPr>
                                  <w:rFonts w:eastAsia="Times New Roman" w:cs="Arial"/>
                                  <w:color w:val="2020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hyperlink r:id="rId11" w:history="1">
                                <w:r w:rsidRPr="005F776F">
                                  <w:rPr>
                                    <w:rStyle w:val="Hyperlink"/>
                                    <w:rFonts w:ascii="Helvetica" w:hAnsi="Helvetica"/>
                                  </w:rPr>
                                  <w:t>website</w:t>
                                </w:r>
                                <w:r w:rsidRPr="005F776F">
                                  <w:rPr>
                                    <w:rStyle w:val="Hyperlink"/>
                                    <w:rFonts w:ascii="Helvetica" w:hAnsi="Helvetica"/>
                                    <w:sz w:val="21"/>
                                    <w:szCs w:val="21"/>
                                  </w:rPr>
                                  <w:t>.</w:t>
                                </w:r>
                              </w:hyperlink>
                              <w:r w:rsidRPr="005F776F">
                                <w:rPr>
                                  <w:rFonts w:eastAsia="Times New Roman" w:cs="Arial"/>
                                  <w:color w:val="2020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7756EB00" w14:textId="77777777" w:rsidR="00930528" w:rsidRDefault="005F776F" w:rsidP="00930528">
                              <w:pPr>
                                <w:spacing w:line="360" w:lineRule="auto"/>
                                <w:rPr>
                                  <w:rStyle w:val="Strong"/>
                                  <w:rFonts w:ascii="Helvetica" w:hAnsi="Helvetica"/>
                                  <w:color w:val="03525C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color w:val="03525C"/>
                                  <w:sz w:val="21"/>
                                  <w:szCs w:val="21"/>
                                </w:rPr>
                                <w:t>P</w:t>
                              </w:r>
                              <w:r w:rsidR="008145A9">
                                <w:rPr>
                                  <w:rFonts w:ascii="Helvetica" w:hAnsi="Helvetica"/>
                                  <w:color w:val="03525C"/>
                                  <w:sz w:val="21"/>
                                  <w:szCs w:val="21"/>
                                </w:rPr>
                                <w:t>lease read through the instructions below to create and verify an online CAA Portal Account (if you do not already have one).  </w:t>
                              </w:r>
                              <w:r w:rsidR="008145A9">
                                <w:rPr>
                                  <w:rFonts w:ascii="Helvetica" w:hAnsi="Helvetica"/>
                                  <w:color w:val="03525C"/>
                                  <w:sz w:val="21"/>
                                  <w:szCs w:val="21"/>
                                </w:rPr>
                                <w:br/>
                              </w:r>
                            </w:p>
                            <w:p w14:paraId="1699D9A5" w14:textId="196CA086" w:rsidR="008145A9" w:rsidRDefault="008145A9" w:rsidP="00930528">
                              <w:pPr>
                                <w:spacing w:line="360" w:lineRule="auto"/>
                                <w:rPr>
                                  <w:rFonts w:ascii="Helvetica" w:hAnsi="Helvetica" w:cs="Calibri"/>
                                  <w:color w:val="03525C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hAnsi="Helvetica"/>
                                  <w:color w:val="03525C"/>
                                  <w:sz w:val="21"/>
                                  <w:szCs w:val="21"/>
                                </w:rPr>
                                <w:t xml:space="preserve">Please note: </w:t>
                              </w:r>
                              <w:r>
                                <w:rPr>
                                  <w:rFonts w:ascii="Helvetica" w:hAnsi="Helvetica"/>
                                  <w:color w:val="03525C"/>
                                  <w:sz w:val="21"/>
                                  <w:szCs w:val="21"/>
                                </w:rPr>
                                <w:t>If the following actions are not taken this may result in a delay in obtaining your next medical certificate</w:t>
                              </w:r>
                              <w:r w:rsidR="00BF6DBC">
                                <w:rPr>
                                  <w:rFonts w:ascii="Helvetica" w:hAnsi="Helvetica"/>
                                  <w:color w:val="03525C"/>
                                  <w:sz w:val="21"/>
                                  <w:szCs w:val="21"/>
                                </w:rPr>
                                <w:t>.</w:t>
                              </w:r>
                              <w:r>
                                <w:rPr>
                                  <w:rFonts w:ascii="Helvetica" w:hAnsi="Helvetica"/>
                                  <w:color w:val="03525C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BF6DBC">
                                <w:rPr>
                                  <w:rFonts w:ascii="Helvetica" w:hAnsi="Helvetica"/>
                                  <w:color w:val="03525C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Helvetica" w:hAnsi="Helvetica"/>
                                  <w:color w:val="03525C"/>
                                  <w:sz w:val="21"/>
                                  <w:szCs w:val="21"/>
                                </w:rPr>
                                <w:t xml:space="preserve">lease ensure all actions are completed at least 10 days before your </w:t>
                              </w:r>
                              <w:r w:rsidR="00BF6DBC">
                                <w:rPr>
                                  <w:rFonts w:ascii="Helvetica" w:hAnsi="Helvetica"/>
                                  <w:color w:val="03525C"/>
                                  <w:sz w:val="21"/>
                                  <w:szCs w:val="21"/>
                                </w:rPr>
                                <w:t>medical appointment</w:t>
                              </w:r>
                              <w:r>
                                <w:rPr>
                                  <w:rFonts w:ascii="Helvetica" w:hAnsi="Helvetica"/>
                                  <w:color w:val="03525C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43CF32EB" w14:textId="77777777" w:rsidR="008145A9" w:rsidRDefault="008145A9" w:rsidP="0093052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1FF9469" w14:textId="77777777" w:rsidR="008145A9" w:rsidRDefault="008145A9" w:rsidP="0093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F48F9BC" w14:textId="77777777" w:rsidR="008145A9" w:rsidRDefault="008145A9" w:rsidP="00930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45A9" w14:paraId="4423B759" w14:textId="77777777" w:rsidTr="00930528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145A9" w14:paraId="6C5D943B" w14:textId="77777777" w:rsidTr="00930528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145A9" w14:paraId="04BB1D48" w14:textId="77777777" w:rsidTr="00930528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2C0B4544" w14:textId="77777777" w:rsidR="008145A9" w:rsidRPr="0065480A" w:rsidRDefault="008145A9" w:rsidP="00930528">
                        <w:pPr>
                          <w:spacing w:line="360" w:lineRule="auto"/>
                          <w:rPr>
                            <w:rFonts w:ascii="Arial" w:hAnsi="Arial" w:cs="Arial"/>
                            <w:color w:val="202020"/>
                          </w:rPr>
                        </w:pPr>
                        <w:r w:rsidRPr="0065480A">
                          <w:rPr>
                            <w:rStyle w:val="Strong"/>
                            <w:rFonts w:ascii="Arial" w:hAnsi="Arial" w:cs="Arial"/>
                            <w:color w:val="202020"/>
                          </w:rPr>
                          <w:t>&gt; I have a</w:t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202020"/>
                          </w:rPr>
                          <w:t xml:space="preserve"> </w:t>
                        </w:r>
                        <w:r w:rsidRPr="0065480A">
                          <w:rPr>
                            <w:rStyle w:val="Strong"/>
                            <w:rFonts w:ascii="Arial" w:hAnsi="Arial" w:cs="Arial"/>
                            <w:color w:val="202020"/>
                          </w:rPr>
                          <w:t xml:space="preserve">CAA Customer Portal Account </w:t>
                        </w:r>
                      </w:p>
                      <w:p w14:paraId="476D1506" w14:textId="77777777" w:rsidR="008145A9" w:rsidRPr="0065480A" w:rsidRDefault="008145A9" w:rsidP="008145A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202020"/>
                          </w:rPr>
                        </w:pPr>
                        <w:r w:rsidRPr="0065480A">
                          <w:rPr>
                            <w:rFonts w:ascii="Arial" w:eastAsia="Times New Roman" w:hAnsi="Arial" w:cs="Arial"/>
                            <w:color w:val="202020"/>
                          </w:rPr>
                          <w:t xml:space="preserve">Log onto your portal account </w:t>
                        </w:r>
                        <w:hyperlink r:id="rId12" w:tgtFrame="_blank" w:history="1">
                          <w:r w:rsidRPr="0065480A">
                            <w:rPr>
                              <w:rStyle w:val="Hyperlink"/>
                              <w:rFonts w:ascii="Arial" w:eastAsia="Times New Roman" w:hAnsi="Arial" w:cs="Arial"/>
                              <w:color w:val="007C89"/>
                            </w:rPr>
                            <w:t>here</w:t>
                          </w:r>
                        </w:hyperlink>
                      </w:p>
                      <w:p w14:paraId="3ECC606B" w14:textId="77777777" w:rsidR="008145A9" w:rsidRPr="0065480A" w:rsidRDefault="008145A9" w:rsidP="008145A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202020"/>
                          </w:rPr>
                        </w:pPr>
                        <w:r w:rsidRPr="0065480A">
                          <w:rPr>
                            <w:rFonts w:ascii="Arial" w:eastAsia="Times New Roman" w:hAnsi="Arial" w:cs="Arial"/>
                            <w:color w:val="202020"/>
                          </w:rPr>
                          <w:t>Follow step 4 &amp; 5 below</w:t>
                        </w:r>
                      </w:p>
                      <w:p w14:paraId="419BCF86" w14:textId="77777777" w:rsidR="008145A9" w:rsidRPr="0065480A" w:rsidRDefault="008145A9" w:rsidP="00930528">
                        <w:pPr>
                          <w:spacing w:line="360" w:lineRule="auto"/>
                          <w:rPr>
                            <w:rFonts w:ascii="Arial" w:hAnsi="Arial" w:cs="Arial"/>
                            <w:color w:val="202020"/>
                          </w:rPr>
                        </w:pPr>
                        <w:r w:rsidRPr="0065480A">
                          <w:rPr>
                            <w:rStyle w:val="Strong"/>
                            <w:rFonts w:ascii="Arial" w:hAnsi="Arial" w:cs="Arial"/>
                            <w:color w:val="202020"/>
                          </w:rPr>
                          <w:t>&gt; I do not have a CAA Customer Portal Account</w:t>
                        </w:r>
                        <w:r w:rsidRPr="0065480A">
                          <w:rPr>
                            <w:rFonts w:ascii="Arial" w:hAnsi="Arial" w:cs="Arial"/>
                            <w:color w:val="202020"/>
                          </w:rPr>
                          <w:t xml:space="preserve"> </w:t>
                        </w:r>
                      </w:p>
                      <w:p w14:paraId="11751BAD" w14:textId="77777777" w:rsidR="008145A9" w:rsidRPr="0065480A" w:rsidRDefault="008145A9" w:rsidP="008145A9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202020"/>
                          </w:rPr>
                        </w:pPr>
                        <w:r w:rsidRPr="0065480A">
                          <w:rPr>
                            <w:rFonts w:ascii="Arial" w:eastAsia="Times New Roman" w:hAnsi="Arial" w:cs="Arial"/>
                            <w:color w:val="202020"/>
                          </w:rPr>
                          <w:t xml:space="preserve">Access the online portal </w:t>
                        </w:r>
                        <w:hyperlink r:id="rId13" w:tgtFrame="_blank" w:history="1">
                          <w:r w:rsidRPr="0065480A">
                            <w:rPr>
                              <w:rStyle w:val="Hyperlink"/>
                              <w:rFonts w:ascii="Arial" w:eastAsia="Times New Roman" w:hAnsi="Arial" w:cs="Arial"/>
                              <w:color w:val="007C89"/>
                            </w:rPr>
                            <w:t>here</w:t>
                          </w:r>
                        </w:hyperlink>
                      </w:p>
                      <w:p w14:paraId="54B38713" w14:textId="77777777" w:rsidR="008145A9" w:rsidRPr="0065480A" w:rsidRDefault="008145A9" w:rsidP="008145A9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202020"/>
                          </w:rPr>
                        </w:pPr>
                        <w:r w:rsidRPr="0065480A">
                          <w:rPr>
                            <w:rFonts w:ascii="Arial" w:eastAsia="Times New Roman" w:hAnsi="Arial" w:cs="Arial"/>
                            <w:color w:val="202020"/>
                          </w:rPr>
                          <w:t>Create your portal account by creating a unique username and password and make a note of your username</w:t>
                        </w:r>
                      </w:p>
                      <w:p w14:paraId="0651CBD5" w14:textId="77777777" w:rsidR="008145A9" w:rsidRPr="0065480A" w:rsidRDefault="008145A9" w:rsidP="008145A9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202020"/>
                          </w:rPr>
                        </w:pPr>
                        <w:r w:rsidRPr="0065480A">
                          <w:rPr>
                            <w:rFonts w:ascii="Arial" w:eastAsia="Times New Roman" w:hAnsi="Arial" w:cs="Arial"/>
                            <w:color w:val="202020"/>
                          </w:rPr>
                          <w:t>Follow the instructions to ‘Activate your Account’</w:t>
                        </w:r>
                      </w:p>
                      <w:p w14:paraId="0B055B63" w14:textId="77777777" w:rsidR="008145A9" w:rsidRDefault="008145A9" w:rsidP="008145A9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202020"/>
                          </w:rPr>
                        </w:pPr>
                        <w:r w:rsidRPr="0065480A">
                          <w:rPr>
                            <w:rFonts w:ascii="Arial" w:eastAsia="Times New Roman" w:hAnsi="Arial" w:cs="Arial"/>
                            <w:color w:val="202020"/>
                          </w:rPr>
                          <w:lastRenderedPageBreak/>
                          <w:t>Once activated</w:t>
                        </w:r>
                        <w:r>
                          <w:rPr>
                            <w:rFonts w:ascii="Arial" w:eastAsia="Times New Roman" w:hAnsi="Arial" w:cs="Arial"/>
                            <w:color w:val="202020"/>
                          </w:rPr>
                          <w:t>,</w:t>
                        </w:r>
                        <w:r w:rsidRPr="0065480A">
                          <w:rPr>
                            <w:rFonts w:ascii="Arial" w:eastAsia="Times New Roman" w:hAnsi="Arial" w:cs="Arial"/>
                            <w:color w:val="202020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color w:val="202020"/>
                          </w:rPr>
                          <w:t>you will need to log back into your portal account and apply for a</w:t>
                        </w:r>
                        <w:r w:rsidRPr="00FD38D0">
                          <w:rPr>
                            <w:rFonts w:ascii="Arial" w:eastAsia="Times New Roman" w:hAnsi="Arial" w:cs="Arial"/>
                            <w:color w:val="202020"/>
                          </w:rPr>
                          <w:t xml:space="preserve">ccess to </w:t>
                        </w:r>
                        <w:r>
                          <w:rPr>
                            <w:rFonts w:ascii="Arial" w:eastAsia="Times New Roman" w:hAnsi="Arial" w:cs="Arial"/>
                            <w:color w:val="202020"/>
                          </w:rPr>
                          <w:t>the m</w:t>
                        </w:r>
                        <w:r w:rsidRPr="00FD38D0">
                          <w:rPr>
                            <w:rFonts w:ascii="Arial" w:eastAsia="Times New Roman" w:hAnsi="Arial" w:cs="Arial"/>
                            <w:color w:val="202020"/>
                          </w:rPr>
                          <w:t>edical</w:t>
                        </w:r>
                        <w:r>
                          <w:rPr>
                            <w:rFonts w:ascii="Arial" w:eastAsia="Times New Roman" w:hAnsi="Arial" w:cs="Arial"/>
                            <w:color w:val="202020"/>
                          </w:rPr>
                          <w:t xml:space="preserve"> s</w:t>
                        </w:r>
                        <w:r w:rsidRPr="00FD38D0">
                          <w:rPr>
                            <w:rFonts w:ascii="Arial" w:eastAsia="Times New Roman" w:hAnsi="Arial" w:cs="Arial"/>
                            <w:color w:val="202020"/>
                          </w:rPr>
                          <w:t>ystem</w:t>
                        </w:r>
                        <w:r>
                          <w:rPr>
                            <w:rFonts w:ascii="Arial" w:eastAsia="Times New Roman" w:hAnsi="Arial" w:cs="Arial"/>
                            <w:color w:val="202020"/>
                          </w:rPr>
                          <w:t xml:space="preserve">. </w:t>
                        </w:r>
                        <w:r w:rsidRPr="0065480A">
                          <w:rPr>
                            <w:rFonts w:ascii="Arial" w:eastAsia="Times New Roman" w:hAnsi="Arial" w:cs="Arial"/>
                            <w:color w:val="202020"/>
                          </w:rPr>
                          <w:t xml:space="preserve">Under “Apply to Use these Services”, click on the </w:t>
                        </w:r>
                        <w:r>
                          <w:rPr>
                            <w:rFonts w:ascii="Arial" w:eastAsia="Times New Roman" w:hAnsi="Arial" w:cs="Arial"/>
                            <w:color w:val="202020"/>
                          </w:rPr>
                          <w:t>‘</w:t>
                        </w:r>
                        <w:r w:rsidRPr="0065480A">
                          <w:rPr>
                            <w:rFonts w:ascii="Arial" w:eastAsia="Times New Roman" w:hAnsi="Arial" w:cs="Arial"/>
                            <w:color w:val="202020"/>
                          </w:rPr>
                          <w:t>Medical</w:t>
                        </w:r>
                        <w:r>
                          <w:rPr>
                            <w:rFonts w:ascii="Arial" w:eastAsia="Times New Roman" w:hAnsi="Arial" w:cs="Arial"/>
                            <w:color w:val="202020"/>
                          </w:rPr>
                          <w:t>’</w:t>
                        </w:r>
                        <w:r w:rsidRPr="0065480A">
                          <w:rPr>
                            <w:rFonts w:ascii="Arial" w:eastAsia="Times New Roman" w:hAnsi="Arial" w:cs="Arial"/>
                            <w:color w:val="202020"/>
                          </w:rPr>
                          <w:t xml:space="preserve"> link. </w:t>
                        </w:r>
                        <w:r>
                          <w:rPr>
                            <w:rFonts w:ascii="Arial" w:eastAsia="Times New Roman" w:hAnsi="Arial" w:cs="Arial"/>
                            <w:color w:val="202020"/>
                          </w:rPr>
                          <w:t xml:space="preserve">Please do </w:t>
                        </w:r>
                        <w:r w:rsidRPr="00BF6DBC">
                          <w:rPr>
                            <w:rFonts w:ascii="Arial" w:eastAsia="Times New Roman" w:hAnsi="Arial" w:cs="Arial"/>
                            <w:color w:val="202020"/>
                          </w:rPr>
                          <w:t>not</w:t>
                        </w:r>
                        <w:r>
                          <w:rPr>
                            <w:rFonts w:ascii="Arial" w:eastAsia="Times New Roman" w:hAnsi="Arial" w:cs="Arial"/>
                            <w:color w:val="202020"/>
                          </w:rPr>
                          <w:t xml:space="preserve"> apply for the ‘Medical as a medical professional’ service as this is for AMEs only.</w:t>
                        </w:r>
                      </w:p>
                      <w:p w14:paraId="678F907F" w14:textId="77777777" w:rsidR="008145A9" w:rsidRPr="0065480A" w:rsidRDefault="008145A9" w:rsidP="008145A9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202020"/>
                          </w:rPr>
                        </w:pPr>
                        <w:r w:rsidRPr="0065480A">
                          <w:rPr>
                            <w:rFonts w:ascii="Arial" w:eastAsia="Times New Roman" w:hAnsi="Arial" w:cs="Arial"/>
                            <w:color w:val="202020"/>
                          </w:rPr>
                          <w:t>This will prompt you to verify your identity, by entering your personal details including your CAA reference number and uploading copies of two pieces of documentation; an identity document, such as a passport, and a proof of residential address, such as a utility bill. This extra verification is required due to the information held being critical medical details.</w:t>
                        </w:r>
                      </w:p>
                      <w:p w14:paraId="09A7466F" w14:textId="77777777" w:rsidR="008145A9" w:rsidRPr="0065480A" w:rsidRDefault="008145A9" w:rsidP="008145A9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202020"/>
                          </w:rPr>
                        </w:pPr>
                        <w:r w:rsidRPr="0065480A">
                          <w:rPr>
                            <w:rFonts w:ascii="Arial" w:eastAsia="Times New Roman" w:hAnsi="Arial" w:cs="Arial"/>
                            <w:color w:val="202020"/>
                          </w:rPr>
                          <w:t xml:space="preserve">See the </w:t>
                        </w:r>
                        <w:hyperlink r:id="rId14" w:tgtFrame="_blank" w:history="1">
                          <w:r w:rsidRPr="0065480A">
                            <w:rPr>
                              <w:rStyle w:val="Hyperlink"/>
                              <w:rFonts w:ascii="Arial" w:eastAsia="Times New Roman" w:hAnsi="Arial" w:cs="Arial"/>
                              <w:color w:val="007C89"/>
                            </w:rPr>
                            <w:t>CAA website</w:t>
                          </w:r>
                        </w:hyperlink>
                        <w:r w:rsidRPr="0065480A">
                          <w:rPr>
                            <w:rFonts w:ascii="Arial" w:eastAsia="Times New Roman" w:hAnsi="Arial" w:cs="Arial"/>
                            <w:color w:val="202020"/>
                          </w:rPr>
                          <w:t xml:space="preserve"> for accepted documentation.</w:t>
                        </w:r>
                      </w:p>
                      <w:p w14:paraId="12EC0CFE" w14:textId="092A2875" w:rsidR="008145A9" w:rsidRPr="00BF6DBC" w:rsidRDefault="008145A9" w:rsidP="00BF6DBC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60" w:lineRule="auto"/>
                          <w:rPr>
                            <w:rFonts w:ascii="Arial" w:eastAsia="Times New Roman" w:hAnsi="Arial" w:cs="Arial"/>
                            <w:color w:val="202020"/>
                          </w:rPr>
                        </w:pPr>
                        <w:r w:rsidRPr="0065480A">
                          <w:rPr>
                            <w:rFonts w:ascii="Arial" w:eastAsia="Times New Roman" w:hAnsi="Arial" w:cs="Arial"/>
                            <w:color w:val="202020"/>
                          </w:rPr>
                          <w:t xml:space="preserve">Once you have verified your account, there is no further action to take. </w:t>
                        </w:r>
                      </w:p>
                    </w:tc>
                  </w:tr>
                </w:tbl>
                <w:p w14:paraId="195EFEB1" w14:textId="77777777" w:rsidR="008145A9" w:rsidRDefault="008145A9" w:rsidP="0093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D0C83A8" w14:textId="77777777" w:rsidR="008145A9" w:rsidRDefault="008145A9" w:rsidP="009305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45A9" w14:paraId="19F24B85" w14:textId="77777777" w:rsidTr="00930528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020"/>
            </w:tblGrid>
            <w:tr w:rsidR="008145A9" w14:paraId="342EE551" w14:textId="77777777" w:rsidTr="00930528">
              <w:trPr>
                <w:jc w:val="center"/>
              </w:trPr>
              <w:tc>
                <w:tcPr>
                  <w:tcW w:w="0" w:type="auto"/>
                  <w:hideMark/>
                </w:tcPr>
                <w:p w14:paraId="293D99B7" w14:textId="77777777" w:rsidR="008145A9" w:rsidRDefault="008145A9" w:rsidP="00930528"/>
              </w:tc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0"/>
                  </w:tblGrid>
                  <w:tr w:rsidR="008145A9" w14:paraId="2EA7BCB8" w14:textId="77777777" w:rsidTr="00930528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34"/>
                        </w:tblGrid>
                        <w:tr w:rsidR="008145A9" w14:paraId="725D0DE5" w14:textId="77777777" w:rsidTr="00930528">
                          <w:tc>
                            <w:tcPr>
                              <w:tcW w:w="0" w:type="auto"/>
                              <w:tcBorders>
                                <w:top w:val="single" w:sz="18" w:space="0" w:color="445053"/>
                                <w:left w:val="single" w:sz="18" w:space="0" w:color="445053"/>
                                <w:bottom w:val="single" w:sz="18" w:space="0" w:color="445053"/>
                                <w:right w:val="single" w:sz="18" w:space="0" w:color="445053"/>
                              </w:tcBorders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14:paraId="3B3EC6CA" w14:textId="41EE0D38" w:rsidR="008145A9" w:rsidRDefault="008145A9" w:rsidP="00930528">
                              <w:pPr>
                                <w:spacing w:line="360" w:lineRule="auto"/>
                                <w:rPr>
                                  <w:rFonts w:ascii="Helvetica" w:hAnsi="Helvetica" w:cs="Calibri"/>
                                  <w:color w:val="44505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hAnsi="Helvetica"/>
                                  <w:color w:val="445053"/>
                                  <w:sz w:val="27"/>
                                  <w:szCs w:val="27"/>
                                </w:rPr>
                                <w:t xml:space="preserve">Additional Support and Guidance </w:t>
                              </w:r>
                              <w:r>
                                <w:rPr>
                                  <w:rFonts w:ascii="Helvetica" w:hAnsi="Helvetica"/>
                                  <w:color w:val="445053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/>
                                  <w:color w:val="445053"/>
                                  <w:sz w:val="21"/>
                                  <w:szCs w:val="21"/>
                                </w:rPr>
                                <w:br/>
                                <w:t xml:space="preserve">Here you will find the </w:t>
                              </w:r>
                              <w:hyperlink r:id="rId15" w:tgtFrame="_blank" w:history="1">
                                <w:r>
                                  <w:rPr>
                                    <w:rStyle w:val="Hyperlink"/>
                                    <w:rFonts w:ascii="Helvetica" w:hAnsi="Helvetica"/>
                                    <w:color w:val="33CCFF"/>
                                    <w:sz w:val="21"/>
                                    <w:szCs w:val="21"/>
                                  </w:rPr>
                                  <w:t>Portal Account Creation Guide</w:t>
                                </w:r>
                              </w:hyperlink>
                              <w:r>
                                <w:rPr>
                                  <w:rFonts w:ascii="Helvetica" w:hAnsi="Helvetica"/>
                                  <w:color w:val="445053"/>
                                  <w:sz w:val="21"/>
                                  <w:szCs w:val="21"/>
                                </w:rPr>
                                <w:t>. This guide will help you through the process of creating your account. </w:t>
                              </w:r>
                              <w:r>
                                <w:rPr>
                                  <w:rFonts w:ascii="Helvetica" w:hAnsi="Helvetica"/>
                                  <w:color w:val="445053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/>
                                  <w:color w:val="445053"/>
                                  <w:sz w:val="21"/>
                                  <w:szCs w:val="21"/>
                                </w:rPr>
                                <w:br/>
                                <w:t xml:space="preserve">If you have any questions please refer to the </w:t>
                              </w:r>
                              <w:hyperlink r:id="rId16" w:tgtFrame="_blank" w:history="1">
                                <w:r>
                                  <w:rPr>
                                    <w:rStyle w:val="Hyperlink"/>
                                    <w:rFonts w:ascii="Helvetica" w:hAnsi="Helvetica"/>
                                    <w:color w:val="33CCFF"/>
                                    <w:sz w:val="21"/>
                                    <w:szCs w:val="21"/>
                                  </w:rPr>
                                  <w:t>CAA Website</w:t>
                                </w:r>
                              </w:hyperlink>
                              <w:r>
                                <w:rPr>
                                  <w:rFonts w:ascii="Helvetica" w:hAnsi="Helvetica"/>
                                  <w:color w:val="445053"/>
                                  <w:sz w:val="21"/>
                                  <w:szCs w:val="21"/>
                                </w:rPr>
                                <w:t xml:space="preserve"> in the first instance or please call </w:t>
                              </w:r>
                              <w:r w:rsidR="00BF6DBC">
                                <w:rPr>
                                  <w:rFonts w:ascii="Helvetica" w:hAnsi="Helvetica"/>
                                  <w:color w:val="445053"/>
                                  <w:sz w:val="21"/>
                                  <w:szCs w:val="21"/>
                                </w:rPr>
                                <w:t xml:space="preserve">the CAA </w:t>
                              </w:r>
                              <w:r>
                                <w:rPr>
                                  <w:rFonts w:ascii="Helvetica" w:hAnsi="Helvetica"/>
                                  <w:color w:val="445053"/>
                                  <w:sz w:val="21"/>
                                  <w:szCs w:val="21"/>
                                </w:rPr>
                                <w:t>on 0330 022 1909 (option 1).</w:t>
                              </w:r>
                            </w:p>
                          </w:tc>
                        </w:tr>
                      </w:tbl>
                      <w:p w14:paraId="76EAF436" w14:textId="77777777" w:rsidR="008145A9" w:rsidRDefault="008145A9" w:rsidP="00930528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FFB77B" w14:textId="77777777" w:rsidR="008145A9" w:rsidRDefault="008145A9" w:rsidP="0093052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620232E" w14:textId="77777777" w:rsidR="008145A9" w:rsidRDefault="008145A9" w:rsidP="009305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DDCDC6" w14:textId="77777777" w:rsidR="00607DB1" w:rsidRDefault="00607DB1"/>
    <w:sectPr w:rsidR="00607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58F9E" w14:textId="77777777" w:rsidR="00F07150" w:rsidRDefault="00F07150" w:rsidP="005F776F">
      <w:pPr>
        <w:spacing w:after="0" w:line="240" w:lineRule="auto"/>
      </w:pPr>
      <w:r>
        <w:separator/>
      </w:r>
    </w:p>
  </w:endnote>
  <w:endnote w:type="continuationSeparator" w:id="0">
    <w:p w14:paraId="3963CCB2" w14:textId="77777777" w:rsidR="00F07150" w:rsidRDefault="00F07150" w:rsidP="005F776F">
      <w:pPr>
        <w:spacing w:after="0" w:line="240" w:lineRule="auto"/>
      </w:pPr>
      <w:r>
        <w:continuationSeparator/>
      </w:r>
    </w:p>
  </w:endnote>
  <w:endnote w:type="continuationNotice" w:id="1">
    <w:p w14:paraId="4588355B" w14:textId="77777777" w:rsidR="00F07150" w:rsidRDefault="00F071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A863A" w14:textId="77777777" w:rsidR="00F07150" w:rsidRDefault="00F07150" w:rsidP="005F776F">
      <w:pPr>
        <w:spacing w:after="0" w:line="240" w:lineRule="auto"/>
      </w:pPr>
      <w:r>
        <w:separator/>
      </w:r>
    </w:p>
  </w:footnote>
  <w:footnote w:type="continuationSeparator" w:id="0">
    <w:p w14:paraId="02CEB3FD" w14:textId="77777777" w:rsidR="00F07150" w:rsidRDefault="00F07150" w:rsidP="005F776F">
      <w:pPr>
        <w:spacing w:after="0" w:line="240" w:lineRule="auto"/>
      </w:pPr>
      <w:r>
        <w:continuationSeparator/>
      </w:r>
    </w:p>
  </w:footnote>
  <w:footnote w:type="continuationNotice" w:id="1">
    <w:p w14:paraId="5C01B2D8" w14:textId="77777777" w:rsidR="00F07150" w:rsidRDefault="00F071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91F82"/>
    <w:multiLevelType w:val="hybridMultilevel"/>
    <w:tmpl w:val="58982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E1968"/>
    <w:multiLevelType w:val="multilevel"/>
    <w:tmpl w:val="E500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927C5"/>
    <w:multiLevelType w:val="multilevel"/>
    <w:tmpl w:val="AF56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974102"/>
    <w:multiLevelType w:val="multilevel"/>
    <w:tmpl w:val="6924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A9"/>
    <w:rsid w:val="00097B45"/>
    <w:rsid w:val="00127F6D"/>
    <w:rsid w:val="00351423"/>
    <w:rsid w:val="004E3996"/>
    <w:rsid w:val="0057382B"/>
    <w:rsid w:val="005E7A68"/>
    <w:rsid w:val="005F776F"/>
    <w:rsid w:val="00607DB1"/>
    <w:rsid w:val="00637AA2"/>
    <w:rsid w:val="00670519"/>
    <w:rsid w:val="00680DC7"/>
    <w:rsid w:val="007128A3"/>
    <w:rsid w:val="007F7AC0"/>
    <w:rsid w:val="008145A9"/>
    <w:rsid w:val="00891A76"/>
    <w:rsid w:val="0090762F"/>
    <w:rsid w:val="00930528"/>
    <w:rsid w:val="00BF6DBC"/>
    <w:rsid w:val="00C9323D"/>
    <w:rsid w:val="00E12FA8"/>
    <w:rsid w:val="00E86C2B"/>
    <w:rsid w:val="00F07150"/>
    <w:rsid w:val="00F1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2538F"/>
  <w15:chartTrackingRefBased/>
  <w15:docId w15:val="{DF905720-E893-43BD-A6FA-F59FBE79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5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5A9"/>
    <w:rPr>
      <w:color w:val="0000FF"/>
      <w:u w:val="single"/>
    </w:rPr>
  </w:style>
  <w:style w:type="paragraph" w:styleId="NoSpacing">
    <w:name w:val="No Spacing"/>
    <w:uiPriority w:val="1"/>
    <w:qFormat/>
    <w:rsid w:val="008145A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145A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F6D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6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C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776F"/>
    <w:pPr>
      <w:spacing w:before="100" w:line="360" w:lineRule="auto"/>
      <w:ind w:left="720"/>
      <w:contextualSpacing/>
    </w:pPr>
    <w:rPr>
      <w:rFonts w:ascii="Arial" w:eastAsiaTheme="minorEastAsia" w:hAnsi="Arial"/>
      <w:sz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77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127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7F6D"/>
  </w:style>
  <w:style w:type="paragraph" w:styleId="Footer">
    <w:name w:val="footer"/>
    <w:basedOn w:val="Normal"/>
    <w:link w:val="FooterChar"/>
    <w:uiPriority w:val="99"/>
    <w:semiHidden/>
    <w:unhideWhenUsed/>
    <w:rsid w:val="00127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7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caa.co.u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caa.co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a.co.uk/medic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a.co.uk/medica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ublicapps.caa.co.uk/modalapplication.aspx?appid=11&amp;mode=detail&amp;id=9459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a.co.uk/Our-work/About-us/Doing-business-with-the-CAA/Customer-por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026BFE6A34D44FF09C8C098CCC1B744C004A9BE08241BE4D98A118D2230ED87E910079A6A2F82AC6554AB1711B0A9CB8F2F7" ma:contentTypeVersion="15" ma:contentTypeDescription="Create a new document." ma:contentTypeScope="" ma:versionID="7f81f51b4c96bd804689b154e20549f4">
  <xsd:schema xmlns:xsd="http://www.w3.org/2001/XMLSchema" xmlns:xs="http://www.w3.org/2001/XMLSchema" xmlns:p="http://schemas.microsoft.com/office/2006/metadata/properties" xmlns:ns2="0aaf25d6-fc81-47f2-8e3d-12f402857555" xmlns:ns3="21071330-173b-4c86-944b-00cb03308d30" targetNamespace="http://schemas.microsoft.com/office/2006/metadata/properties" ma:root="true" ma:fieldsID="6c2797c142d7f629a2e2fd7d595ee912" ns2:_="" ns3:_="">
    <xsd:import namespace="0aaf25d6-fc81-47f2-8e3d-12f402857555"/>
    <xsd:import namespace="21071330-173b-4c86-944b-00cb03308d30"/>
    <xsd:element name="properties">
      <xsd:complexType>
        <xsd:sequence>
          <xsd:element name="documentManagement">
            <xsd:complexType>
              <xsd:all>
                <xsd:element ref="ns2:l4351ed06eef4bf1bb471d401b67dbbe" minOccurs="0"/>
                <xsd:element ref="ns2:TaxCatchAll" minOccurs="0"/>
                <xsd:element ref="ns2:TaxCatchAllLabel" minOccurs="0"/>
                <xsd:element ref="ns2:md537954de5d4799b31f8b38caab65fb" minOccurs="0"/>
                <xsd:element ref="ns2:c0579850fabd4de2a8282f228563db32" minOccurs="0"/>
                <xsd:element ref="ns2:CAAProjectReference"/>
                <xsd:element ref="ns2:g6b6768c2dd7465093106fc4b4d6c86d" minOccurs="0"/>
                <xsd:element ref="ns2:CAASourceMetadataValue01" minOccurs="0"/>
                <xsd:element ref="ns2:CAASourceMetadataValue02" minOccurs="0"/>
                <xsd:element ref="ns2:CAASourceMetadataValue03" minOccurs="0"/>
                <xsd:element ref="ns2:CAASourceMetadataValue04" minOccurs="0"/>
                <xsd:element ref="ns2:CAASourceMetadataValue0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f25d6-fc81-47f2-8e3d-12f402857555" elementFormDefault="qualified">
    <xsd:import namespace="http://schemas.microsoft.com/office/2006/documentManagement/types"/>
    <xsd:import namespace="http://schemas.microsoft.com/office/infopath/2007/PartnerControls"/>
    <xsd:element name="l4351ed06eef4bf1bb471d401b67dbbe" ma:index="8" ma:taxonomy="true" ma:internalName="l4351ed06eef4bf1bb471d401b67dbbe" ma:taxonomyFieldName="CAAContentGroup" ma:displayName="Content Group" ma:fieldId="{54351ed0-6eef-4bf1-bb47-1d401b67dbbe}" ma:taxonomyMulti="true" ma:sspId="32b1b85a-9065-498a-a715-2e842cb76486" ma:termSetId="078a1673-67d9-42ad-9a0e-7f45c535ee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1a15731-d884-4c66-9a39-7be5574ed822}" ma:internalName="TaxCatchAll" ma:showField="CatchAllData" ma:web="0aaf25d6-fc81-47f2-8e3d-12f4028575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1a15731-d884-4c66-9a39-7be5574ed822}" ma:internalName="TaxCatchAllLabel" ma:readOnly="true" ma:showField="CatchAllDataLabel" ma:web="0aaf25d6-fc81-47f2-8e3d-12f4028575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537954de5d4799b31f8b38caab65fb" ma:index="12" ma:taxonomy="true" ma:internalName="md537954de5d4799b31f8b38caab65fb" ma:taxonomyFieldName="CAABusinessFunctions" ma:displayName="Business Functions" ma:fieldId="{6d537954-de5d-4799-b31f-8b38caab65fb}" ma:taxonomyMulti="true" ma:sspId="32b1b85a-9065-498a-a715-2e842cb76486" ma:termSetId="cf28a2d6-8bcd-450b-a49a-65779e58cd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579850fabd4de2a8282f228563db32" ma:index="14" ma:taxonomy="true" ma:internalName="c0579850fabd4de2a8282f228563db32" ma:taxonomyFieldName="CAADepartments" ma:displayName="Departments" ma:fieldId="{c0579850-fabd-4de2-a828-2f228563db32}" ma:taxonomyMulti="true" ma:sspId="32b1b85a-9065-498a-a715-2e842cb76486" ma:termSetId="059fbec2-a57e-4088-9445-44d8563950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AProjectReference" ma:index="16" ma:displayName="Project Reference" ma:internalName="CAAProjectReference">
      <xsd:simpleType>
        <xsd:restriction base="dms:Text">
          <xsd:maxLength value="100"/>
        </xsd:restriction>
      </xsd:simpleType>
    </xsd:element>
    <xsd:element name="g6b6768c2dd7465093106fc4b4d6c86d" ma:index="17" ma:taxonomy="true" ma:internalName="g6b6768c2dd7465093106fc4b4d6c86d" ma:taxonomyFieldName="CAAProjectPhase" ma:displayName="Project Phase" ma:fieldId="{06b6768c-2dd7-4650-9310-6fc4b4d6c86d}" ma:sspId="32b1b85a-9065-498a-a715-2e842cb76486" ma:termSetId="ee39e28c-8917-4b15-adc9-cba9fae5a2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ASourceMetadataValue01" ma:index="19" nillable="true" ma:displayName="CAA Source Metadata Value 01" ma:internalName="CAASourceMetadataValue01">
      <xsd:simpleType>
        <xsd:restriction base="dms:Text">
          <xsd:maxLength value="256"/>
        </xsd:restriction>
      </xsd:simpleType>
    </xsd:element>
    <xsd:element name="CAASourceMetadataValue02" ma:index="20" nillable="true" ma:displayName="CAA Source Metadata Value 02" ma:internalName="CAASourceMetadataValue02">
      <xsd:simpleType>
        <xsd:restriction base="dms:Text">
          <xsd:maxLength value="256"/>
        </xsd:restriction>
      </xsd:simpleType>
    </xsd:element>
    <xsd:element name="CAASourceMetadataValue03" ma:index="21" nillable="true" ma:displayName="CAA Source Metadata Value 03" ma:internalName="CAASourceMetadataValue03">
      <xsd:simpleType>
        <xsd:restriction base="dms:Text">
          <xsd:maxLength value="256"/>
        </xsd:restriction>
      </xsd:simpleType>
    </xsd:element>
    <xsd:element name="CAASourceMetadataValue04" ma:index="22" nillable="true" ma:displayName="CAA Source Metadata Value 04" ma:internalName="CAASourceMetadataValue04">
      <xsd:simpleType>
        <xsd:restriction base="dms:Text">
          <xsd:maxLength value="256"/>
        </xsd:restriction>
      </xsd:simpleType>
    </xsd:element>
    <xsd:element name="CAASourceMetadataValue05" ma:index="23" nillable="true" ma:displayName="CAA Source Metadata Value 05" ma:internalName="CAASourceMetadataValue05">
      <xsd:simpleType>
        <xsd:restriction base="dms:Text">
          <xsd:maxLength value="256"/>
        </xsd:restriction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71330-173b-4c86-944b-00cb03308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af25d6-fc81-47f2-8e3d-12f402857555">
      <Value>81</Value>
      <Value>10</Value>
      <Value>2</Value>
      <Value>1</Value>
    </TaxCatchAll>
    <CAASourceMetadataValue02 xmlns="0aaf25d6-fc81-47f2-8e3d-12f402857555" xsi:nil="true"/>
    <CAASourceMetadataValue05 xmlns="0aaf25d6-fc81-47f2-8e3d-12f402857555" xsi:nil="true"/>
    <md537954de5d4799b31f8b38caab65fb xmlns="0aaf25d6-fc81-47f2-8e3d-12f4028575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Portfolio Delivery</TermName>
          <TermId xmlns="http://schemas.microsoft.com/office/infopath/2007/PartnerControls">a461957f-c1af-4989-92ae-3e01991bed11</TermId>
        </TermInfo>
      </Terms>
    </md537954de5d4799b31f8b38caab65fb>
    <CAAProjectReference xmlns="0aaf25d6-fc81-47f2-8e3d-12f402857555">PPI5009</CAAProjectReference>
    <g6b6768c2dd7465093106fc4b4d6c86d xmlns="0aaf25d6-fc81-47f2-8e3d-12f4028575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Stages</TermName>
          <TermId xmlns="http://schemas.microsoft.com/office/infopath/2007/PartnerControls">e126cab6-430a-4eec-a8ca-e339408e98bc</TermId>
        </TermInfo>
      </Terms>
    </g6b6768c2dd7465093106fc4b4d6c86d>
    <CAASourceMetadataValue03 xmlns="0aaf25d6-fc81-47f2-8e3d-12f402857555" xsi:nil="true"/>
    <c0579850fabd4de2a8282f228563db32 xmlns="0aaf25d6-fc81-47f2-8e3d-12f4028575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Portfolio Delivery</TermName>
          <TermId xmlns="http://schemas.microsoft.com/office/infopath/2007/PartnerControls">259cb687-399a-4535-8834-95241b2a5404</TermId>
        </TermInfo>
      </Terms>
    </c0579850fabd4de2a8282f228563db32>
    <l4351ed06eef4bf1bb471d401b67dbbe xmlns="0aaf25d6-fc81-47f2-8e3d-12f4028575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Projects</TermName>
          <TermId xmlns="http://schemas.microsoft.com/office/infopath/2007/PartnerControls">d41077c3-51e4-42af-b58a-51ad14c1842c</TermId>
        </TermInfo>
      </Terms>
    </l4351ed06eef4bf1bb471d401b67dbbe>
    <CAASourceMetadataValue01 xmlns="0aaf25d6-fc81-47f2-8e3d-12f402857555" xsi:nil="true"/>
    <CAASourceMetadataValue04 xmlns="0aaf25d6-fc81-47f2-8e3d-12f402857555" xsi:nil="true"/>
    <_dlc_DocId xmlns="0aaf25d6-fc81-47f2-8e3d-12f402857555">54R3JP4VVAEM-255522980-12309</_dlc_DocId>
    <_dlc_DocIdUrl xmlns="0aaf25d6-fc81-47f2-8e3d-12f402857555">
      <Url>https://caa.sharepoint.com/sites/portfolio-delivery/projects-and-programmes/medical-system-replacement-project/_layouts/15/DocIdRedir.aspx?ID=54R3JP4VVAEM-255522980-12309</Url>
      <Description>54R3JP4VVAEM-255522980-12309</Description>
    </_dlc_DocIdUrl>
  </documentManagement>
</p:properties>
</file>

<file path=customXml/itemProps1.xml><?xml version="1.0" encoding="utf-8"?>
<ds:datastoreItem xmlns:ds="http://schemas.openxmlformats.org/officeDocument/2006/customXml" ds:itemID="{CC4245D3-04EC-4F61-9D06-759005664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f25d6-fc81-47f2-8e3d-12f402857555"/>
    <ds:schemaRef ds:uri="21071330-173b-4c86-944b-00cb03308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4B752-7B09-47EE-84F7-55541B7EDD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FF9124B-6D70-4071-BE72-D6FC69797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69091B-F89F-4EDA-B5EF-3DFA4D5D1A7C}">
  <ds:schemaRefs>
    <ds:schemaRef ds:uri="http://schemas.microsoft.com/office/2006/metadata/properties"/>
    <ds:schemaRef ds:uri="http://schemas.microsoft.com/office/infopath/2007/PartnerControls"/>
    <ds:schemaRef ds:uri="0aaf25d6-fc81-47f2-8e3d-12f4028575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Civil Aviation Authority</Company>
  <LinksUpToDate>false</LinksUpToDate>
  <CharactersWithSpaces>3373</CharactersWithSpaces>
  <SharedDoc>false</SharedDoc>
  <HLinks>
    <vt:vector size="36" baseType="variant">
      <vt:variant>
        <vt:i4>589895</vt:i4>
      </vt:variant>
      <vt:variant>
        <vt:i4>15</vt:i4>
      </vt:variant>
      <vt:variant>
        <vt:i4>0</vt:i4>
      </vt:variant>
      <vt:variant>
        <vt:i4>5</vt:i4>
      </vt:variant>
      <vt:variant>
        <vt:lpwstr>http://www.caa.co.uk/medical</vt:lpwstr>
      </vt:variant>
      <vt:variant>
        <vt:lpwstr/>
      </vt:variant>
      <vt:variant>
        <vt:i4>3604585</vt:i4>
      </vt:variant>
      <vt:variant>
        <vt:i4>12</vt:i4>
      </vt:variant>
      <vt:variant>
        <vt:i4>0</vt:i4>
      </vt:variant>
      <vt:variant>
        <vt:i4>5</vt:i4>
      </vt:variant>
      <vt:variant>
        <vt:lpwstr>https://publicapps.caa.co.uk/modalapplication.aspx?appid=11&amp;mode=detail&amp;id=9459</vt:lpwstr>
      </vt:variant>
      <vt:variant>
        <vt:lpwstr/>
      </vt:variant>
      <vt:variant>
        <vt:i4>2031619</vt:i4>
      </vt:variant>
      <vt:variant>
        <vt:i4>9</vt:i4>
      </vt:variant>
      <vt:variant>
        <vt:i4>0</vt:i4>
      </vt:variant>
      <vt:variant>
        <vt:i4>5</vt:i4>
      </vt:variant>
      <vt:variant>
        <vt:lpwstr>https://www.caa.co.uk/Our-work/About-us/Doing-business-with-the-CAA/Customer-portal/</vt:lpwstr>
      </vt:variant>
      <vt:variant>
        <vt:lpwstr/>
      </vt:variant>
      <vt:variant>
        <vt:i4>4325464</vt:i4>
      </vt:variant>
      <vt:variant>
        <vt:i4>6</vt:i4>
      </vt:variant>
      <vt:variant>
        <vt:i4>0</vt:i4>
      </vt:variant>
      <vt:variant>
        <vt:i4>5</vt:i4>
      </vt:variant>
      <vt:variant>
        <vt:lpwstr>https://portal.caa.co.uk/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https://portal.caa.co.uk/</vt:lpwstr>
      </vt:variant>
      <vt:variant>
        <vt:lpwstr/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https://www.caa.co.uk/medical/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Matthews</dc:creator>
  <cp:keywords/>
  <dc:description/>
  <cp:lastModifiedBy>Justin Carter</cp:lastModifiedBy>
  <cp:revision>2</cp:revision>
  <dcterms:created xsi:type="dcterms:W3CDTF">2021-03-27T19:19:00Z</dcterms:created>
  <dcterms:modified xsi:type="dcterms:W3CDTF">2021-03-27T19:19:00Z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iteId">
    <vt:lpwstr>c4edd5ba-10c3-4fe3-946a-7c9c446ab8c8</vt:lpwstr>
  </property>
  <property fmtid="{D5CDD505-2E9C-101B-9397-08002B2CF9AE}" pid="4" name="MSIP_Label_3196a3aa-34a9-4b82-9eed-745e5fc3f53e_Owner">
    <vt:lpwstr>Charlotte.Papa@caa.co.uk</vt:lpwstr>
  </property>
  <property fmtid="{D5CDD505-2E9C-101B-9397-08002B2CF9AE}" pid="5" name="MSIP_Label_3196a3aa-34a9-4b82-9eed-745e5fc3f53e_SetDate">
    <vt:lpwstr>2021-03-04T15:51:11.9137729Z</vt:lpwstr>
  </property>
  <property fmtid="{D5CDD505-2E9C-101B-9397-08002B2CF9AE}" pid="6" name="MSIP_Label_3196a3aa-34a9-4b82-9eed-745e5fc3f53e_Name">
    <vt:lpwstr>Official</vt:lpwstr>
  </property>
  <property fmtid="{D5CDD505-2E9C-101B-9397-08002B2CF9AE}" pid="7" name="MSIP_Label_3196a3aa-34a9-4b82-9eed-745e5fc3f53e_Application">
    <vt:lpwstr>Microsoft Azure Information Protection</vt:lpwstr>
  </property>
  <property fmtid="{D5CDD505-2E9C-101B-9397-08002B2CF9AE}" pid="8" name="MSIP_Label_3196a3aa-34a9-4b82-9eed-745e5fc3f53e_ActionId">
    <vt:lpwstr>eac98a23-82bf-46ef-b0db-b1802dd0d118</vt:lpwstr>
  </property>
  <property fmtid="{D5CDD505-2E9C-101B-9397-08002B2CF9AE}" pid="9" name="MSIP_Label_3196a3aa-34a9-4b82-9eed-745e5fc3f53e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ContentTypeId">
    <vt:lpwstr>0x010100026BFE6A34D44FF09C8C098CCC1B744C004A9BE08241BE4D98A118D2230ED87E910079A6A2F82AC6554AB1711B0A9CB8F2F7</vt:lpwstr>
  </property>
  <property fmtid="{D5CDD505-2E9C-101B-9397-08002B2CF9AE}" pid="12" name="CAAProjectPhase">
    <vt:lpwstr>10;#All Stages|e126cab6-430a-4eec-a8ca-e339408e98bc</vt:lpwstr>
  </property>
  <property fmtid="{D5CDD505-2E9C-101B-9397-08002B2CF9AE}" pid="13" name="CAAContentGroup">
    <vt:lpwstr>81;#Projects|d41077c3-51e4-42af-b58a-51ad14c1842c</vt:lpwstr>
  </property>
  <property fmtid="{D5CDD505-2E9C-101B-9397-08002B2CF9AE}" pid="14" name="CAADepartments">
    <vt:lpwstr>1;#Portfolio Delivery|259cb687-399a-4535-8834-95241b2a5404</vt:lpwstr>
  </property>
  <property fmtid="{D5CDD505-2E9C-101B-9397-08002B2CF9AE}" pid="15" name="CAABusinessFunctions">
    <vt:lpwstr>2;#Portfolio Delivery|a461957f-c1af-4989-92ae-3e01991bed11</vt:lpwstr>
  </property>
  <property fmtid="{D5CDD505-2E9C-101B-9397-08002B2CF9AE}" pid="16" name="_dlc_DocIdItemGuid">
    <vt:lpwstr>b61ce417-8b9e-452f-b354-e874395a1609</vt:lpwstr>
  </property>
</Properties>
</file>